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85C9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交通标志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检验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检测委托协议书</w:t>
      </w:r>
    </w:p>
    <w:p w14:paraId="75B09D06"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4"/>
        <w:gridCol w:w="1644"/>
        <w:gridCol w:w="455"/>
        <w:gridCol w:w="1271"/>
        <w:gridCol w:w="1540"/>
        <w:gridCol w:w="500"/>
        <w:gridCol w:w="247"/>
        <w:gridCol w:w="177"/>
        <w:gridCol w:w="352"/>
        <w:gridCol w:w="781"/>
        <w:gridCol w:w="213"/>
        <w:gridCol w:w="1622"/>
        <w:gridCol w:w="236"/>
      </w:tblGrid>
      <w:tr w14:paraId="04951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B7CFE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10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F312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3D607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0A164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FFE46C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394A257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1E51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0229A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10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19419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B5E35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71454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51913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708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29CA1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10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0CAF0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0E7C3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79DCA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3DAF8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2136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B0DF7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10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8BE2A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346A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3122B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0A71E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6B3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BBD65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10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931C53"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EFE79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1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01FC4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D01A9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368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ACFDC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02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FA941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□执法抽验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DFFC37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9AC8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B3F0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委托人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5E2BD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0142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FF507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1818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F3C34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12982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58D74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C8A4D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F3DA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2E7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CDC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A98C5D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6FF7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728819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8128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8442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2DB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4FE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C342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C287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566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5324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B5BC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7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D953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738E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084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8FC55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5B44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AE95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A436C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4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BE0F87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D2502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75C7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3249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AA73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02B7E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 w14:paraId="736E2C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A7A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A68D0E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DB29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837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BBC5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DCBB70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95F899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□外观质量   □长度     □宽度       □厚度      □反光标志逆反射系数       </w:t>
            </w:r>
          </w:p>
          <w:p w14:paraId="664F9271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□立柱（支撑）竖直度 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 xml:space="preserve">□其他:                  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A267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10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D032A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EE1AD3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133AA7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《公路工程质量检验评定标准 第一册 土建工程》</w:t>
            </w:r>
            <w:r>
              <w:rPr>
                <w:szCs w:val="21"/>
              </w:rPr>
              <w:t>JTG F80/1-2017</w:t>
            </w:r>
          </w:p>
          <w:p w14:paraId="666006AF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《道路交通反光膜》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B/T 18833-2012</w:t>
            </w:r>
          </w:p>
          <w:p w14:paraId="0E1D9294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《道路交通标志板及支撑件》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B/T 23827-20</w:t>
            </w:r>
            <w:r>
              <w:rPr>
                <w:rFonts w:hint="eastAsia"/>
                <w:szCs w:val="21"/>
              </w:rPr>
              <w:t>21</w:t>
            </w:r>
          </w:p>
          <w:p w14:paraId="37E4248A">
            <w:pPr>
              <w:snapToGrid w:val="0"/>
              <w:spacing w:line="360" w:lineRule="auto"/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0B8CB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C214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C4A367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相关资料</w:t>
            </w:r>
          </w:p>
        </w:tc>
        <w:tc>
          <w:tcPr>
            <w:tcW w:w="5657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2466E24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工程部位</w:t>
            </w: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70F8234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反光膜等级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DC862C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检测数量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DFA588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F32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C0CBAA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57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B9BBC26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8DD7CB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3520B4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D8695E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8CAE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336CCB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57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7DCA6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6E3A198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9E17A50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A1E55B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D77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8C6FBB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57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D1BF6AA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4D29C2C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A7434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CCC0B3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D1D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916CAE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设计要求</w:t>
            </w:r>
          </w:p>
        </w:tc>
        <w:tc>
          <w:tcPr>
            <w:tcW w:w="88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D1A6E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1FC74E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526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3AD0B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6AE8F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1B1F036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35536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28E5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016C5E6"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4DC0229C"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2.见证人确认对有见证送检样品的代表性和取样、送检的真实性负法律责任。</w:t>
            </w:r>
          </w:p>
          <w:p w14:paraId="789D1432"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3.本公司保证检验的公正性,对检验数据负责,为委托方提供的样品及其有关资料保密。</w:t>
            </w:r>
          </w:p>
          <w:p w14:paraId="7CC781A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4.本公司地址：广州市荔湾区裕海路222号之二首层、2层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82644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098306B"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5F60F"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6"/>
        <w:rFonts w:hint="eastAsia" w:ascii="Times New Roman" w:cs="Times New Roman"/>
        <w:b w:val="0"/>
      </w:rPr>
      <w:t>委托单</w:t>
    </w:r>
    <w:r>
      <w:rPr>
        <w:rStyle w:val="6"/>
        <w:rFonts w:ascii="Times New Roman" w:cs="Times New Roman"/>
        <w:b w:val="0"/>
      </w:rPr>
      <w:t>编号：</w:t>
    </w:r>
    <w:r>
      <w:rPr>
        <w:rFonts w:ascii="Times New Roman" w:hAnsi="Times New Roman" w:eastAsia="仿宋" w:cs="Times New Roman"/>
      </w:rPr>
      <w:t>WJWT-G03-01</w:t>
    </w:r>
  </w:p>
  <w:p w14:paraId="0827186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11EFC"/>
    <w:rsid w:val="000C26B2"/>
    <w:rsid w:val="000D69E3"/>
    <w:rsid w:val="000E144E"/>
    <w:rsid w:val="0010690B"/>
    <w:rsid w:val="001403B6"/>
    <w:rsid w:val="0015793E"/>
    <w:rsid w:val="001A6111"/>
    <w:rsid w:val="001C068F"/>
    <w:rsid w:val="001C1E8B"/>
    <w:rsid w:val="0022276D"/>
    <w:rsid w:val="0022562F"/>
    <w:rsid w:val="002273C9"/>
    <w:rsid w:val="00292153"/>
    <w:rsid w:val="00297F63"/>
    <w:rsid w:val="002A0CA5"/>
    <w:rsid w:val="002C4022"/>
    <w:rsid w:val="00323A7A"/>
    <w:rsid w:val="00371BE3"/>
    <w:rsid w:val="003A388A"/>
    <w:rsid w:val="00431B3B"/>
    <w:rsid w:val="00464F8E"/>
    <w:rsid w:val="00477473"/>
    <w:rsid w:val="004B0EF3"/>
    <w:rsid w:val="004B44D7"/>
    <w:rsid w:val="004D3369"/>
    <w:rsid w:val="00543FF7"/>
    <w:rsid w:val="005A5F0C"/>
    <w:rsid w:val="005C228F"/>
    <w:rsid w:val="0062083D"/>
    <w:rsid w:val="00645F47"/>
    <w:rsid w:val="00694ACB"/>
    <w:rsid w:val="00694C60"/>
    <w:rsid w:val="006A4F4E"/>
    <w:rsid w:val="007558EE"/>
    <w:rsid w:val="00766C53"/>
    <w:rsid w:val="00840DCC"/>
    <w:rsid w:val="00855005"/>
    <w:rsid w:val="0089020F"/>
    <w:rsid w:val="0090293F"/>
    <w:rsid w:val="00960261"/>
    <w:rsid w:val="00977812"/>
    <w:rsid w:val="00983945"/>
    <w:rsid w:val="0099779B"/>
    <w:rsid w:val="009C74E9"/>
    <w:rsid w:val="00A02860"/>
    <w:rsid w:val="00A124A2"/>
    <w:rsid w:val="00A47521"/>
    <w:rsid w:val="00AA3AD8"/>
    <w:rsid w:val="00AA4B03"/>
    <w:rsid w:val="00AC5B91"/>
    <w:rsid w:val="00AC6FC7"/>
    <w:rsid w:val="00AD4B5C"/>
    <w:rsid w:val="00AF06E8"/>
    <w:rsid w:val="00C32528"/>
    <w:rsid w:val="00C64231"/>
    <w:rsid w:val="00C70425"/>
    <w:rsid w:val="00C7424E"/>
    <w:rsid w:val="00C745F5"/>
    <w:rsid w:val="00C8016B"/>
    <w:rsid w:val="00C86AE0"/>
    <w:rsid w:val="00CE4222"/>
    <w:rsid w:val="00D66C66"/>
    <w:rsid w:val="00DD5969"/>
    <w:rsid w:val="00DD7833"/>
    <w:rsid w:val="00E15867"/>
    <w:rsid w:val="00E7326F"/>
    <w:rsid w:val="00ED50F7"/>
    <w:rsid w:val="00EE1A29"/>
    <w:rsid w:val="00EE57A1"/>
    <w:rsid w:val="00F02371"/>
    <w:rsid w:val="00FB203E"/>
    <w:rsid w:val="00FB31AD"/>
    <w:rsid w:val="00FC12B2"/>
    <w:rsid w:val="02CB5DBA"/>
    <w:rsid w:val="0FDF5034"/>
    <w:rsid w:val="11465D5A"/>
    <w:rsid w:val="12942106"/>
    <w:rsid w:val="1A2C70C8"/>
    <w:rsid w:val="1FA60E07"/>
    <w:rsid w:val="208962CD"/>
    <w:rsid w:val="3A212635"/>
    <w:rsid w:val="40AC3090"/>
    <w:rsid w:val="517F3330"/>
    <w:rsid w:val="59B7326F"/>
    <w:rsid w:val="59E31446"/>
    <w:rsid w:val="60F424BF"/>
    <w:rsid w:val="65A50295"/>
    <w:rsid w:val="68DA4A30"/>
    <w:rsid w:val="6DD53B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466</Words>
  <Characters>660</Characters>
  <Lines>6</Lines>
  <Paragraphs>1</Paragraphs>
  <TotalTime>27</TotalTime>
  <ScaleCrop>false</ScaleCrop>
  <LinksUpToDate>false</LinksUpToDate>
  <CharactersWithSpaces>847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2018-11-30T08:20:00Z</dcterms:created>
  <dc:creator>qqq</dc:creator>
  <cp:lastModifiedBy>LIANG建成</cp:lastModifiedBy>
  <dcterms:modified xsi:type="dcterms:W3CDTF">2026-01-26T01:11:39Z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eyJoZGlkIjoiZDA2NDVlNTNhYjZmNjNiZDc2M2Y0Zjk0ZmQ2OTVlNDkiLCJ1c2VySWQiOiI0MjExMDIxNTcifQ==</vt:lpwstr>
  </property>
  <property fmtid="{D5CDD505-2E9C-101B-9397-08002B2CF9AE}" pid="4" name="ICV">
    <vt:lpwstr>84A2AF8180CF4C9E9FC700CE94A6A569_12</vt:lpwstr>
  </property>
</Properties>
</file>